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08" w:rsidRPr="00F10B12" w:rsidRDefault="00C47B08" w:rsidP="00F10B12">
      <w:pPr>
        <w:widowControl/>
        <w:suppressAutoHyphens/>
        <w:spacing w:line="360" w:lineRule="auto"/>
        <w:ind w:firstLine="709"/>
        <w:jc w:val="center"/>
        <w:rPr>
          <w:b/>
          <w:bCs/>
          <w:sz w:val="24"/>
          <w:szCs w:val="24"/>
        </w:rPr>
      </w:pPr>
      <w:r w:rsidRPr="00F10B12">
        <w:rPr>
          <w:b/>
          <w:bCs/>
          <w:sz w:val="24"/>
          <w:szCs w:val="24"/>
        </w:rPr>
        <w:t>ОРЛОВСКАЯ ОБЛАСТЬ</w:t>
      </w:r>
    </w:p>
    <w:p w:rsidR="00C47B08" w:rsidRPr="00F10B12" w:rsidRDefault="00C47B08" w:rsidP="00F10B12">
      <w:pPr>
        <w:widowControl/>
        <w:suppressAutoHyphens/>
        <w:spacing w:line="360" w:lineRule="auto"/>
        <w:ind w:firstLine="709"/>
        <w:jc w:val="center"/>
        <w:rPr>
          <w:b/>
          <w:bCs/>
          <w:sz w:val="24"/>
          <w:szCs w:val="24"/>
        </w:rPr>
      </w:pPr>
      <w:r w:rsidRPr="00F10B12">
        <w:rPr>
          <w:b/>
          <w:bCs/>
          <w:sz w:val="24"/>
          <w:szCs w:val="24"/>
        </w:rPr>
        <w:t>НОВОДЕРЕВЕНЬКОВСКИЙ РАЙОН</w:t>
      </w:r>
    </w:p>
    <w:p w:rsidR="00C47B08" w:rsidRPr="00F10B12" w:rsidRDefault="00C47B08" w:rsidP="00F10B12">
      <w:pPr>
        <w:widowControl/>
        <w:suppressAutoHyphens/>
        <w:spacing w:line="360" w:lineRule="auto"/>
        <w:ind w:firstLine="709"/>
        <w:jc w:val="center"/>
        <w:rPr>
          <w:b/>
          <w:bCs/>
          <w:sz w:val="24"/>
          <w:szCs w:val="24"/>
        </w:rPr>
      </w:pPr>
      <w:r w:rsidRPr="00F10B12">
        <w:rPr>
          <w:b/>
          <w:bCs/>
          <w:sz w:val="24"/>
          <w:szCs w:val="24"/>
        </w:rPr>
        <w:t>Администрация</w:t>
      </w:r>
      <w:r>
        <w:rPr>
          <w:b/>
          <w:bCs/>
          <w:sz w:val="24"/>
          <w:szCs w:val="24"/>
        </w:rPr>
        <w:t xml:space="preserve"> Глебовского сельского поселения</w:t>
      </w:r>
    </w:p>
    <w:p w:rsidR="00C47B08" w:rsidRDefault="00C47B08" w:rsidP="00F10B12">
      <w:pPr>
        <w:widowControl/>
        <w:suppressAutoHyphens/>
        <w:spacing w:line="360" w:lineRule="auto"/>
        <w:ind w:firstLine="0"/>
        <w:jc w:val="center"/>
        <w:rPr>
          <w:b/>
          <w:bCs/>
          <w:sz w:val="24"/>
          <w:szCs w:val="24"/>
        </w:rPr>
      </w:pPr>
    </w:p>
    <w:p w:rsidR="00C47B08" w:rsidRDefault="00C47B08" w:rsidP="00F10B12">
      <w:pPr>
        <w:widowControl/>
        <w:suppressAutoHyphens/>
        <w:spacing w:line="360" w:lineRule="auto"/>
        <w:ind w:firstLine="0"/>
        <w:jc w:val="center"/>
        <w:rPr>
          <w:b/>
          <w:bCs/>
          <w:sz w:val="24"/>
          <w:szCs w:val="24"/>
        </w:rPr>
      </w:pPr>
      <w:r w:rsidRPr="00F10B12">
        <w:rPr>
          <w:b/>
          <w:bCs/>
          <w:sz w:val="24"/>
          <w:szCs w:val="24"/>
        </w:rPr>
        <w:t xml:space="preserve">ПОСТАНОВЛЕНИЕ </w:t>
      </w:r>
      <w:r>
        <w:rPr>
          <w:b/>
          <w:bCs/>
          <w:sz w:val="24"/>
          <w:szCs w:val="24"/>
        </w:rPr>
        <w:t>(проект)</w:t>
      </w:r>
    </w:p>
    <w:p w:rsidR="00C47B08" w:rsidRPr="00F10B12" w:rsidRDefault="00C47B08" w:rsidP="00F10B12">
      <w:pPr>
        <w:widowControl/>
        <w:suppressAutoHyphens/>
        <w:spacing w:line="360" w:lineRule="auto"/>
        <w:ind w:firstLine="0"/>
        <w:jc w:val="center"/>
        <w:rPr>
          <w:b/>
          <w:bCs/>
          <w:sz w:val="24"/>
          <w:szCs w:val="24"/>
        </w:rPr>
      </w:pPr>
      <w:r>
        <w:rPr>
          <w:b/>
          <w:bCs/>
          <w:sz w:val="24"/>
          <w:szCs w:val="24"/>
        </w:rPr>
        <w:t>От      2021 года                                            №</w:t>
      </w:r>
    </w:p>
    <w:p w:rsidR="00C47B08" w:rsidRPr="00F10B12" w:rsidRDefault="00C47B08" w:rsidP="00F10B12">
      <w:pPr>
        <w:widowControl/>
        <w:suppressAutoHyphens/>
        <w:spacing w:line="360" w:lineRule="auto"/>
        <w:ind w:firstLine="709"/>
        <w:jc w:val="right"/>
        <w:rPr>
          <w:b/>
          <w:bCs/>
          <w:sz w:val="24"/>
          <w:szCs w:val="24"/>
        </w:rPr>
      </w:pPr>
      <w:r>
        <w:rPr>
          <w:b/>
          <w:bCs/>
          <w:sz w:val="24"/>
          <w:szCs w:val="24"/>
        </w:rPr>
        <w:t xml:space="preserve">       с. Глебово</w:t>
      </w:r>
    </w:p>
    <w:p w:rsidR="00C47B08" w:rsidRPr="00F10B12" w:rsidRDefault="00C47B08" w:rsidP="00F10B12">
      <w:pPr>
        <w:pStyle w:val="ConsPlusTitle"/>
        <w:suppressAutoHyphens/>
        <w:spacing w:line="360" w:lineRule="auto"/>
        <w:jc w:val="center"/>
        <w:rPr>
          <w:b w:val="0"/>
          <w:bCs w:val="0"/>
          <w:sz w:val="24"/>
          <w:szCs w:val="24"/>
        </w:rPr>
      </w:pPr>
      <w:r w:rsidRPr="00F10B12">
        <w:rPr>
          <w:sz w:val="24"/>
          <w:szCs w:val="24"/>
        </w:rPr>
        <w:t>О внесении изменений в постановление администрации Глебовского сельского поселения №</w:t>
      </w:r>
      <w:r>
        <w:rPr>
          <w:sz w:val="24"/>
          <w:szCs w:val="24"/>
        </w:rPr>
        <w:t>13</w:t>
      </w:r>
      <w:r w:rsidRPr="00F10B12">
        <w:rPr>
          <w:sz w:val="24"/>
          <w:szCs w:val="24"/>
        </w:rPr>
        <w:t xml:space="preserve"> от </w:t>
      </w:r>
      <w:r>
        <w:rPr>
          <w:sz w:val="24"/>
          <w:szCs w:val="24"/>
        </w:rPr>
        <w:t>02</w:t>
      </w:r>
      <w:r w:rsidRPr="00F10B12">
        <w:rPr>
          <w:sz w:val="24"/>
          <w:szCs w:val="24"/>
        </w:rPr>
        <w:t>.0</w:t>
      </w:r>
      <w:r>
        <w:rPr>
          <w:sz w:val="24"/>
          <w:szCs w:val="24"/>
        </w:rPr>
        <w:t>4</w:t>
      </w:r>
      <w:r w:rsidRPr="00F10B12">
        <w:rPr>
          <w:sz w:val="24"/>
          <w:szCs w:val="24"/>
        </w:rPr>
        <w:t>.201</w:t>
      </w:r>
      <w:r>
        <w:rPr>
          <w:sz w:val="24"/>
          <w:szCs w:val="24"/>
        </w:rPr>
        <w:t>4 «Об утверждении порядка ведения реестра муниципального имущества</w:t>
      </w:r>
      <w:r w:rsidRPr="00F10B12">
        <w:rPr>
          <w:sz w:val="24"/>
          <w:szCs w:val="24"/>
        </w:rPr>
        <w:t xml:space="preserve">  Глебовсого сельского поселения»</w:t>
      </w:r>
    </w:p>
    <w:p w:rsidR="00C47B08" w:rsidRPr="007650AE" w:rsidRDefault="00C47B08" w:rsidP="00F10B12">
      <w:pPr>
        <w:widowControl/>
        <w:spacing w:line="360" w:lineRule="auto"/>
        <w:ind w:firstLine="0"/>
        <w:rPr>
          <w:sz w:val="24"/>
          <w:szCs w:val="24"/>
        </w:rPr>
      </w:pPr>
    </w:p>
    <w:p w:rsidR="00C47B08" w:rsidRPr="007650AE" w:rsidRDefault="00C47B08" w:rsidP="00F10B12">
      <w:pPr>
        <w:widowControl/>
        <w:spacing w:line="360" w:lineRule="auto"/>
        <w:ind w:firstLine="709"/>
        <w:rPr>
          <w:sz w:val="24"/>
          <w:szCs w:val="24"/>
        </w:rPr>
      </w:pPr>
      <w:r w:rsidRPr="007650AE">
        <w:rPr>
          <w:sz w:val="24"/>
          <w:szCs w:val="24"/>
        </w:rPr>
        <w:t>Рассмотрев протест Новодеревеньковской межрайонной  прокуратуры от 07.06.2021    №14-2021, в соответствии с Федеральным и законами от 25.12.2008 №273-ФЗ «О противодействии коррупции», в целях приведения нормативных правовых актов в соответствие с действующим законодательством</w:t>
      </w:r>
    </w:p>
    <w:p w:rsidR="00C47B08" w:rsidRPr="007650AE" w:rsidRDefault="00C47B08" w:rsidP="00F10B12">
      <w:pPr>
        <w:widowControl/>
        <w:spacing w:line="360" w:lineRule="auto"/>
        <w:ind w:firstLine="709"/>
        <w:rPr>
          <w:sz w:val="24"/>
          <w:szCs w:val="24"/>
        </w:rPr>
      </w:pPr>
      <w:r w:rsidRPr="007650AE">
        <w:rPr>
          <w:sz w:val="24"/>
          <w:szCs w:val="24"/>
        </w:rPr>
        <w:t xml:space="preserve">                                                                                            </w:t>
      </w:r>
    </w:p>
    <w:p w:rsidR="00C47B08" w:rsidRPr="007650AE" w:rsidRDefault="00C47B08" w:rsidP="00F10B12">
      <w:pPr>
        <w:widowControl/>
        <w:spacing w:line="360" w:lineRule="auto"/>
        <w:ind w:firstLine="709"/>
        <w:jc w:val="center"/>
        <w:rPr>
          <w:sz w:val="24"/>
          <w:szCs w:val="24"/>
        </w:rPr>
      </w:pPr>
      <w:r w:rsidRPr="007650AE">
        <w:rPr>
          <w:sz w:val="24"/>
          <w:szCs w:val="24"/>
        </w:rPr>
        <w:t>ПОСТАНОВЛЯЮ:</w:t>
      </w:r>
    </w:p>
    <w:p w:rsidR="00C47B08" w:rsidRPr="007650AE" w:rsidRDefault="00C47B08" w:rsidP="00F10B12">
      <w:pPr>
        <w:pStyle w:val="ConsPlusTitle"/>
        <w:suppressAutoHyphens/>
        <w:spacing w:line="360" w:lineRule="auto"/>
        <w:ind w:firstLine="709"/>
        <w:jc w:val="both"/>
        <w:rPr>
          <w:b w:val="0"/>
          <w:bCs w:val="0"/>
          <w:sz w:val="24"/>
          <w:szCs w:val="24"/>
        </w:rPr>
      </w:pPr>
      <w:r w:rsidRPr="007650AE">
        <w:rPr>
          <w:b w:val="0"/>
          <w:bCs w:val="0"/>
          <w:sz w:val="24"/>
          <w:szCs w:val="24"/>
        </w:rPr>
        <w:t xml:space="preserve">1. Внести следующие изменения в постановление администрации Глебовского сельского поселения №13 от 02.04.2014 «Об утверждении порядка ведения реестра муниципального имущества Глебовсого сельского поселения» </w:t>
      </w:r>
    </w:p>
    <w:p w:rsidR="00C47B08" w:rsidRPr="007650AE" w:rsidRDefault="00C47B08" w:rsidP="00F10B12">
      <w:pPr>
        <w:widowControl/>
        <w:spacing w:line="360" w:lineRule="auto"/>
        <w:ind w:firstLine="0"/>
        <w:rPr>
          <w:sz w:val="24"/>
          <w:szCs w:val="24"/>
        </w:rPr>
      </w:pPr>
      <w:r w:rsidRPr="007650AE">
        <w:rPr>
          <w:sz w:val="24"/>
          <w:szCs w:val="24"/>
        </w:rPr>
        <w:t xml:space="preserve">            1</w:t>
      </w:r>
      <w:r>
        <w:rPr>
          <w:sz w:val="24"/>
          <w:szCs w:val="24"/>
        </w:rPr>
        <w:t>. Абзац 2</w:t>
      </w:r>
      <w:r w:rsidRPr="007650AE">
        <w:rPr>
          <w:sz w:val="24"/>
          <w:szCs w:val="24"/>
        </w:rPr>
        <w:t xml:space="preserve"> пункта 4 Постановления изложить в следующей редакции:</w:t>
      </w:r>
    </w:p>
    <w:p w:rsidR="00C47B08" w:rsidRDefault="00C47B08" w:rsidP="007650AE">
      <w:pPr>
        <w:jc w:val="left"/>
        <w:rPr>
          <w:color w:val="483B3F"/>
          <w:sz w:val="24"/>
          <w:szCs w:val="24"/>
          <w:shd w:val="clear" w:color="auto" w:fill="FFFFFF"/>
        </w:rPr>
      </w:pPr>
      <w:r w:rsidRPr="007650AE">
        <w:rPr>
          <w:sz w:val="24"/>
          <w:szCs w:val="24"/>
        </w:rPr>
        <w:t xml:space="preserve">     </w:t>
      </w:r>
      <w:r w:rsidRPr="007650AE">
        <w:rPr>
          <w:color w:val="483B3F"/>
          <w:sz w:val="24"/>
          <w:szCs w:val="24"/>
          <w:shd w:val="clear" w:color="auto" w:fill="FFFFFF"/>
        </w:rPr>
        <w:t>В раздел 2 включаются сведения о муниципальном движимом имуществе, в том числе:</w:t>
      </w:r>
      <w:r w:rsidRPr="007650AE">
        <w:rPr>
          <w:color w:val="483B3F"/>
          <w:sz w:val="24"/>
          <w:szCs w:val="24"/>
        </w:rPr>
        <w:br/>
      </w:r>
      <w:r w:rsidRPr="007650AE">
        <w:rPr>
          <w:color w:val="483B3F"/>
          <w:sz w:val="24"/>
          <w:szCs w:val="24"/>
          <w:shd w:val="clear" w:color="auto" w:fill="FFFFFF"/>
        </w:rPr>
        <w:t>- наименование движимого имущества;</w:t>
      </w:r>
      <w:r w:rsidRPr="007650AE">
        <w:rPr>
          <w:color w:val="483B3F"/>
          <w:sz w:val="24"/>
          <w:szCs w:val="24"/>
        </w:rPr>
        <w:br/>
      </w:r>
      <w:r w:rsidRPr="007650AE">
        <w:rPr>
          <w:color w:val="483B3F"/>
          <w:sz w:val="24"/>
          <w:szCs w:val="24"/>
          <w:shd w:val="clear" w:color="auto" w:fill="FFFFFF"/>
        </w:rPr>
        <w:t>- сведения о балансовой стоимости движимого имущества и начисленной амортизации (износе);</w:t>
      </w:r>
      <w:r w:rsidRPr="007650AE">
        <w:rPr>
          <w:color w:val="483B3F"/>
          <w:sz w:val="24"/>
          <w:szCs w:val="24"/>
        </w:rPr>
        <w:br/>
      </w:r>
      <w:r w:rsidRPr="007650AE">
        <w:rPr>
          <w:color w:val="483B3F"/>
          <w:sz w:val="24"/>
          <w:szCs w:val="24"/>
          <w:shd w:val="clear" w:color="auto" w:fill="FFFFFF"/>
        </w:rPr>
        <w:t>- даты возникновения и прекращения права муниципальной собственности на движимое имущество;</w:t>
      </w:r>
      <w:r w:rsidRPr="007650AE">
        <w:rPr>
          <w:color w:val="483B3F"/>
          <w:sz w:val="24"/>
          <w:szCs w:val="24"/>
        </w:rPr>
        <w:br/>
      </w:r>
      <w:r w:rsidRPr="007650AE">
        <w:rPr>
          <w:color w:val="483B3F"/>
          <w:sz w:val="24"/>
          <w:szCs w:val="24"/>
          <w:shd w:val="clear" w:color="auto" w:fill="FFFFFF"/>
        </w:rPr>
        <w:t>- реквизиты документов – оснований возникновения (прекращения) права муниципальной собственности на движимое имущество;</w:t>
      </w:r>
      <w:r w:rsidRPr="007650AE">
        <w:rPr>
          <w:color w:val="483B3F"/>
          <w:sz w:val="24"/>
          <w:szCs w:val="24"/>
        </w:rPr>
        <w:br/>
      </w:r>
      <w:r w:rsidRPr="007650AE">
        <w:rPr>
          <w:color w:val="483B3F"/>
          <w:sz w:val="24"/>
          <w:szCs w:val="24"/>
          <w:shd w:val="clear" w:color="auto" w:fill="FFFFFF"/>
        </w:rPr>
        <w:t>- сведения о правообладателе муниципального движимого имущества;</w:t>
      </w:r>
      <w:r w:rsidRPr="007650AE">
        <w:rPr>
          <w:color w:val="483B3F"/>
          <w:sz w:val="24"/>
          <w:szCs w:val="24"/>
        </w:rPr>
        <w:br/>
      </w:r>
      <w:r w:rsidRPr="007650AE">
        <w:rPr>
          <w:color w:val="483B3F"/>
          <w:sz w:val="24"/>
          <w:szCs w:val="24"/>
          <w:shd w:val="clear" w:color="auto" w:fill="FFFFFF"/>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C47B08" w:rsidRDefault="00C47B08" w:rsidP="007650AE">
      <w:pPr>
        <w:jc w:val="left"/>
        <w:rPr>
          <w:color w:val="483B3F"/>
          <w:sz w:val="24"/>
          <w:szCs w:val="24"/>
          <w:shd w:val="clear" w:color="auto" w:fill="FFFFFF"/>
        </w:rPr>
      </w:pPr>
      <w:r>
        <w:rPr>
          <w:color w:val="483B3F"/>
          <w:sz w:val="24"/>
          <w:szCs w:val="24"/>
          <w:shd w:val="clear" w:color="auto" w:fill="FFFFFF"/>
        </w:rPr>
        <w:t>В отношении иного имущества, не относящегося к недвижимым и движимым вещам, в раздел 2 реестра также включаются сведения о:</w:t>
      </w:r>
    </w:p>
    <w:p w:rsidR="00C47B08" w:rsidRDefault="00C47B08" w:rsidP="007650AE">
      <w:pPr>
        <w:jc w:val="left"/>
        <w:rPr>
          <w:color w:val="483B3F"/>
          <w:sz w:val="24"/>
          <w:szCs w:val="24"/>
          <w:shd w:val="clear" w:color="auto" w:fill="FFFFFF"/>
        </w:rPr>
      </w:pPr>
      <w:r>
        <w:rPr>
          <w:color w:val="483B3F"/>
          <w:sz w:val="24"/>
          <w:szCs w:val="24"/>
          <w:shd w:val="clear" w:color="auto" w:fill="FFFFFF"/>
        </w:rPr>
        <w:t>- виде и наименовании объекта имущественного права;</w:t>
      </w:r>
    </w:p>
    <w:p w:rsidR="00C47B08" w:rsidRPr="00053423" w:rsidRDefault="00C47B08" w:rsidP="00053423">
      <w:pPr>
        <w:pStyle w:val="pboth"/>
        <w:spacing w:before="0" w:beforeAutospacing="0" w:after="0" w:afterAutospacing="0" w:line="330" w:lineRule="atLeast"/>
        <w:jc w:val="both"/>
        <w:textAlignment w:val="baseline"/>
        <w:rPr>
          <w:color w:val="000000"/>
        </w:rPr>
      </w:pPr>
      <w:r>
        <w:rPr>
          <w:color w:val="000000"/>
        </w:rPr>
        <w:t xml:space="preserve">          </w:t>
      </w:r>
      <w:r w:rsidRPr="00A7090B">
        <w:rPr>
          <w:color w:val="000000"/>
        </w:rPr>
        <w:t xml:space="preserve">- </w:t>
      </w:r>
      <w:r w:rsidRPr="00053423">
        <w:rPr>
          <w:color w:val="000000"/>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w:t>
      </w:r>
      <w:r w:rsidRPr="00A7090B">
        <w:rPr>
          <w:color w:val="000000"/>
        </w:rPr>
        <w:t xml:space="preserve">, </w:t>
      </w:r>
      <w:r w:rsidRPr="00053423">
        <w:rPr>
          <w:color w:val="000000"/>
        </w:rPr>
        <w:t>его серию и номер, дату выдачи и наименование государственного органа (организации), выдавшего документ.</w:t>
      </w:r>
    </w:p>
    <w:p w:rsidR="00C47B08" w:rsidRPr="007650AE" w:rsidRDefault="00C47B08" w:rsidP="007650AE">
      <w:pPr>
        <w:jc w:val="left"/>
        <w:rPr>
          <w:rFonts w:ascii="Times New Roman" w:hAnsi="Times New Roman" w:cs="Times New Roman"/>
          <w:sz w:val="24"/>
          <w:szCs w:val="24"/>
        </w:rPr>
      </w:pPr>
      <w:r w:rsidRPr="00053423">
        <w:rPr>
          <w:color w:val="483B3F"/>
          <w:sz w:val="24"/>
          <w:szCs w:val="24"/>
        </w:rPr>
        <w:br/>
      </w:r>
      <w:r w:rsidRPr="007650AE">
        <w:rPr>
          <w:color w:val="483B3F"/>
          <w:sz w:val="24"/>
          <w:szCs w:val="24"/>
          <w:shd w:val="clear" w:color="auto" w:fill="FFFFFF"/>
        </w:rPr>
        <w:t>В отношении акций акционерных обществ в раздел 2 Реестра также включаются сведения о:</w:t>
      </w:r>
      <w:r w:rsidRPr="007650AE">
        <w:rPr>
          <w:color w:val="483B3F"/>
          <w:sz w:val="24"/>
          <w:szCs w:val="24"/>
        </w:rPr>
        <w:br/>
      </w:r>
      <w:r w:rsidRPr="007650AE">
        <w:rPr>
          <w:color w:val="483B3F"/>
          <w:sz w:val="24"/>
          <w:szCs w:val="24"/>
          <w:shd w:val="clear" w:color="auto" w:fill="FFFFFF"/>
        </w:rPr>
        <w:t>- наименовании акционерного общества-эмитента, его основном государственном регистрационном номере;</w:t>
      </w:r>
      <w:r w:rsidRPr="007650AE">
        <w:rPr>
          <w:color w:val="483B3F"/>
          <w:sz w:val="24"/>
          <w:szCs w:val="24"/>
        </w:rPr>
        <w:br/>
      </w:r>
      <w:r w:rsidRPr="007650AE">
        <w:rPr>
          <w:color w:val="483B3F"/>
          <w:sz w:val="24"/>
          <w:szCs w:val="24"/>
          <w:shd w:val="clear" w:color="auto" w:fill="FFFFFF"/>
        </w:rPr>
        <w:t xml:space="preserve">- количестве акций, выпущенных акционерным обществом (с указанием количества привилегированных акций), и размере доли в уставном капитале, принадлежащей Администрации </w:t>
      </w:r>
      <w:r>
        <w:rPr>
          <w:color w:val="483B3F"/>
          <w:sz w:val="24"/>
          <w:szCs w:val="24"/>
          <w:shd w:val="clear" w:color="auto" w:fill="FFFFFF"/>
        </w:rPr>
        <w:t>Глебовское</w:t>
      </w:r>
      <w:r w:rsidRPr="007650AE">
        <w:rPr>
          <w:color w:val="483B3F"/>
          <w:sz w:val="24"/>
          <w:szCs w:val="24"/>
          <w:shd w:val="clear" w:color="auto" w:fill="FFFFFF"/>
        </w:rPr>
        <w:t xml:space="preserve"> сельско</w:t>
      </w:r>
      <w:r>
        <w:rPr>
          <w:color w:val="483B3F"/>
          <w:sz w:val="24"/>
          <w:szCs w:val="24"/>
          <w:shd w:val="clear" w:color="auto" w:fill="FFFFFF"/>
        </w:rPr>
        <w:t>е</w:t>
      </w:r>
      <w:r w:rsidRPr="007650AE">
        <w:rPr>
          <w:color w:val="483B3F"/>
          <w:sz w:val="24"/>
          <w:szCs w:val="24"/>
          <w:shd w:val="clear" w:color="auto" w:fill="FFFFFF"/>
        </w:rPr>
        <w:t xml:space="preserve"> поселени</w:t>
      </w:r>
      <w:r>
        <w:rPr>
          <w:color w:val="483B3F"/>
          <w:sz w:val="24"/>
          <w:szCs w:val="24"/>
          <w:shd w:val="clear" w:color="auto" w:fill="FFFFFF"/>
        </w:rPr>
        <w:t>е</w:t>
      </w:r>
      <w:r w:rsidRPr="007650AE">
        <w:rPr>
          <w:color w:val="483B3F"/>
          <w:sz w:val="24"/>
          <w:szCs w:val="24"/>
          <w:shd w:val="clear" w:color="auto" w:fill="FFFFFF"/>
        </w:rPr>
        <w:t>, в процентах;</w:t>
      </w:r>
      <w:r w:rsidRPr="007650AE">
        <w:rPr>
          <w:color w:val="483B3F"/>
          <w:sz w:val="24"/>
          <w:szCs w:val="24"/>
        </w:rPr>
        <w:br/>
      </w:r>
      <w:r w:rsidRPr="007650AE">
        <w:rPr>
          <w:color w:val="483B3F"/>
          <w:sz w:val="24"/>
          <w:szCs w:val="24"/>
          <w:shd w:val="clear" w:color="auto" w:fill="FFFFFF"/>
        </w:rPr>
        <w:t>- номинальной стоимости акций.</w:t>
      </w:r>
      <w:r w:rsidRPr="007650AE">
        <w:rPr>
          <w:color w:val="483B3F"/>
          <w:sz w:val="24"/>
          <w:szCs w:val="24"/>
        </w:rPr>
        <w:br/>
      </w:r>
      <w:r w:rsidRPr="007650AE">
        <w:rPr>
          <w:color w:val="483B3F"/>
          <w:sz w:val="24"/>
          <w:szCs w:val="24"/>
          <w:shd w:val="clear" w:color="auto" w:fill="FFFFFF"/>
        </w:rPr>
        <w:t>В отношении долей (вкладов) в уставных (складочных) капиталах хозяйственных обществ и товариществ в раздел 2 Реестра также включаются сведения о:</w:t>
      </w:r>
      <w:r w:rsidRPr="007650AE">
        <w:rPr>
          <w:color w:val="483B3F"/>
          <w:sz w:val="24"/>
          <w:szCs w:val="24"/>
        </w:rPr>
        <w:br/>
      </w:r>
      <w:r w:rsidRPr="007650AE">
        <w:rPr>
          <w:color w:val="483B3F"/>
          <w:sz w:val="24"/>
          <w:szCs w:val="24"/>
          <w:shd w:val="clear" w:color="auto" w:fill="FFFFFF"/>
        </w:rPr>
        <w:t>- наименовании хозяйственного общества, товарищества, его основном государственном регистрационном номере;</w:t>
      </w:r>
      <w:r w:rsidRPr="007650AE">
        <w:rPr>
          <w:color w:val="483B3F"/>
          <w:sz w:val="24"/>
          <w:szCs w:val="24"/>
        </w:rPr>
        <w:br/>
      </w:r>
      <w:r w:rsidRPr="007650AE">
        <w:rPr>
          <w:color w:val="483B3F"/>
          <w:sz w:val="24"/>
          <w:szCs w:val="24"/>
          <w:shd w:val="clear" w:color="auto" w:fill="FFFFFF"/>
        </w:rPr>
        <w:t xml:space="preserve">- размере уставного (складочного) капитала хозяйственного общества, товарищества и доли Администрации </w:t>
      </w:r>
      <w:r>
        <w:rPr>
          <w:color w:val="483B3F"/>
          <w:sz w:val="24"/>
          <w:szCs w:val="24"/>
          <w:shd w:val="clear" w:color="auto" w:fill="FFFFFF"/>
        </w:rPr>
        <w:t>Глебовское</w:t>
      </w:r>
      <w:r w:rsidRPr="007650AE">
        <w:rPr>
          <w:color w:val="483B3F"/>
          <w:sz w:val="24"/>
          <w:szCs w:val="24"/>
          <w:shd w:val="clear" w:color="auto" w:fill="FFFFFF"/>
        </w:rPr>
        <w:t xml:space="preserve"> сельское поселение в уставном (складочном) капитале в процентах.</w:t>
      </w:r>
    </w:p>
    <w:p w:rsidR="00C47B08" w:rsidRPr="007650AE" w:rsidRDefault="00C47B08" w:rsidP="00566F7A">
      <w:pPr>
        <w:spacing w:line="360" w:lineRule="auto"/>
        <w:ind w:firstLine="0"/>
        <w:rPr>
          <w:sz w:val="24"/>
          <w:szCs w:val="24"/>
        </w:rPr>
      </w:pPr>
    </w:p>
    <w:p w:rsidR="00C47B08" w:rsidRPr="007650AE" w:rsidRDefault="00C47B08" w:rsidP="00F10B12">
      <w:pPr>
        <w:widowControl/>
        <w:suppressAutoHyphens/>
        <w:spacing w:line="360" w:lineRule="auto"/>
        <w:ind w:firstLine="0"/>
        <w:rPr>
          <w:sz w:val="24"/>
          <w:szCs w:val="24"/>
        </w:rPr>
      </w:pPr>
      <w:r w:rsidRPr="007650AE">
        <w:rPr>
          <w:sz w:val="24"/>
          <w:szCs w:val="24"/>
        </w:rPr>
        <w:t xml:space="preserve">   2. Обнародовать настоящее постановление на официальном сайте Администрации Глебовского сельского поселения</w:t>
      </w:r>
      <w:r>
        <w:rPr>
          <w:sz w:val="24"/>
          <w:szCs w:val="24"/>
        </w:rPr>
        <w:t xml:space="preserve"> в сети «Интернет»</w:t>
      </w:r>
      <w:r w:rsidRPr="007650AE">
        <w:rPr>
          <w:sz w:val="24"/>
          <w:szCs w:val="24"/>
        </w:rPr>
        <w:t>.</w:t>
      </w:r>
    </w:p>
    <w:p w:rsidR="00C47B08" w:rsidRPr="007650AE" w:rsidRDefault="00C47B08" w:rsidP="00F10B12">
      <w:pPr>
        <w:widowControl/>
        <w:suppressAutoHyphens/>
        <w:spacing w:line="360" w:lineRule="auto"/>
        <w:ind w:left="1699" w:firstLine="709"/>
        <w:rPr>
          <w:sz w:val="24"/>
          <w:szCs w:val="24"/>
        </w:rPr>
      </w:pPr>
    </w:p>
    <w:p w:rsidR="00C47B08" w:rsidRPr="007650AE" w:rsidRDefault="00C47B08" w:rsidP="00F10B12">
      <w:pPr>
        <w:widowControl/>
        <w:suppressAutoHyphens/>
        <w:spacing w:line="360" w:lineRule="auto"/>
        <w:ind w:firstLine="0"/>
        <w:rPr>
          <w:sz w:val="24"/>
          <w:szCs w:val="24"/>
        </w:rPr>
      </w:pPr>
      <w:r w:rsidRPr="007650AE">
        <w:rPr>
          <w:sz w:val="24"/>
          <w:szCs w:val="24"/>
        </w:rPr>
        <w:t xml:space="preserve">Глава поселения                                                                                  М.В. Шарыпина   </w:t>
      </w:r>
    </w:p>
    <w:sectPr w:rsidR="00C47B08" w:rsidRPr="007650AE" w:rsidSect="00F10B12">
      <w:headerReference w:type="default" r:id="rId7"/>
      <w:pgSz w:w="11900" w:h="16800"/>
      <w:pgMar w:top="1134" w:right="850" w:bottom="1134"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B08" w:rsidRDefault="00C47B08" w:rsidP="00DB5657">
      <w:r>
        <w:separator/>
      </w:r>
    </w:p>
  </w:endnote>
  <w:endnote w:type="continuationSeparator" w:id="1">
    <w:p w:rsidR="00C47B08" w:rsidRDefault="00C47B08" w:rsidP="00DB5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B08" w:rsidRDefault="00C47B08" w:rsidP="00DB5657">
      <w:r>
        <w:separator/>
      </w:r>
    </w:p>
  </w:footnote>
  <w:footnote w:type="continuationSeparator" w:id="1">
    <w:p w:rsidR="00C47B08" w:rsidRDefault="00C47B08" w:rsidP="00DB5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08" w:rsidRPr="00DB5657" w:rsidRDefault="00C47B08">
    <w:pPr>
      <w:pStyle w:val="Header"/>
      <w:jc w:val="center"/>
      <w:rPr>
        <w:rFonts w:ascii="Times New Roman" w:hAnsi="Times New Roman" w:cs="Times New Roman"/>
        <w:sz w:val="24"/>
        <w:szCs w:val="24"/>
      </w:rPr>
    </w:pPr>
  </w:p>
  <w:p w:rsidR="00C47B08" w:rsidRPr="00DB5657" w:rsidRDefault="00C47B08">
    <w:pPr>
      <w:pStyle w:val="Head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787"/>
    <w:multiLevelType w:val="hybridMultilevel"/>
    <w:tmpl w:val="3904BF6A"/>
    <w:lvl w:ilvl="0" w:tplc="97702F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85A06A2"/>
    <w:multiLevelType w:val="hybridMultilevel"/>
    <w:tmpl w:val="2FBA6714"/>
    <w:lvl w:ilvl="0" w:tplc="0BDE9BCE">
      <w:start w:val="1"/>
      <w:numFmt w:val="decimal"/>
      <w:lvlText w:val="%1."/>
      <w:lvlJc w:val="left"/>
      <w:pPr>
        <w:tabs>
          <w:tab w:val="num" w:pos="1699"/>
        </w:tabs>
        <w:ind w:left="1699" w:hanging="990"/>
      </w:pPr>
      <w:rPr>
        <w:rFonts w:hint="default"/>
      </w:rPr>
    </w:lvl>
    <w:lvl w:ilvl="1" w:tplc="C5D6292A">
      <w:numFmt w:val="none"/>
      <w:lvlText w:val=""/>
      <w:lvlJc w:val="left"/>
      <w:pPr>
        <w:tabs>
          <w:tab w:val="num" w:pos="360"/>
        </w:tabs>
      </w:pPr>
    </w:lvl>
    <w:lvl w:ilvl="2" w:tplc="7848F848">
      <w:numFmt w:val="none"/>
      <w:lvlText w:val=""/>
      <w:lvlJc w:val="left"/>
      <w:pPr>
        <w:tabs>
          <w:tab w:val="num" w:pos="360"/>
        </w:tabs>
      </w:pPr>
    </w:lvl>
    <w:lvl w:ilvl="3" w:tplc="9668AEE2">
      <w:numFmt w:val="none"/>
      <w:lvlText w:val=""/>
      <w:lvlJc w:val="left"/>
      <w:pPr>
        <w:tabs>
          <w:tab w:val="num" w:pos="360"/>
        </w:tabs>
      </w:pPr>
    </w:lvl>
    <w:lvl w:ilvl="4" w:tplc="9C3C5AA4">
      <w:numFmt w:val="none"/>
      <w:lvlText w:val=""/>
      <w:lvlJc w:val="left"/>
      <w:pPr>
        <w:tabs>
          <w:tab w:val="num" w:pos="360"/>
        </w:tabs>
      </w:pPr>
    </w:lvl>
    <w:lvl w:ilvl="5" w:tplc="CA60462A">
      <w:numFmt w:val="none"/>
      <w:lvlText w:val=""/>
      <w:lvlJc w:val="left"/>
      <w:pPr>
        <w:tabs>
          <w:tab w:val="num" w:pos="360"/>
        </w:tabs>
      </w:pPr>
    </w:lvl>
    <w:lvl w:ilvl="6" w:tplc="303AB148">
      <w:numFmt w:val="none"/>
      <w:lvlText w:val=""/>
      <w:lvlJc w:val="left"/>
      <w:pPr>
        <w:tabs>
          <w:tab w:val="num" w:pos="360"/>
        </w:tabs>
      </w:pPr>
    </w:lvl>
    <w:lvl w:ilvl="7" w:tplc="AECEC0F4">
      <w:numFmt w:val="none"/>
      <w:lvlText w:val=""/>
      <w:lvlJc w:val="left"/>
      <w:pPr>
        <w:tabs>
          <w:tab w:val="num" w:pos="360"/>
        </w:tabs>
      </w:pPr>
    </w:lvl>
    <w:lvl w:ilvl="8" w:tplc="FE105850">
      <w:numFmt w:val="none"/>
      <w:lvlText w:val=""/>
      <w:lvlJc w:val="left"/>
      <w:pPr>
        <w:tabs>
          <w:tab w:val="num" w:pos="360"/>
        </w:tabs>
      </w:pPr>
    </w:lvl>
  </w:abstractNum>
  <w:abstractNum w:abstractNumId="2">
    <w:nsid w:val="61747D83"/>
    <w:multiLevelType w:val="hybridMultilevel"/>
    <w:tmpl w:val="D3F04448"/>
    <w:lvl w:ilvl="0" w:tplc="AFBE8AF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6E51D3B"/>
    <w:multiLevelType w:val="multilevel"/>
    <w:tmpl w:val="091E273A"/>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DD9"/>
    <w:rsid w:val="00003EA1"/>
    <w:rsid w:val="00017A55"/>
    <w:rsid w:val="00024F4C"/>
    <w:rsid w:val="0003341C"/>
    <w:rsid w:val="00036A1E"/>
    <w:rsid w:val="00041FE9"/>
    <w:rsid w:val="00046451"/>
    <w:rsid w:val="00053423"/>
    <w:rsid w:val="0005472D"/>
    <w:rsid w:val="00063DEC"/>
    <w:rsid w:val="000673DD"/>
    <w:rsid w:val="0007235F"/>
    <w:rsid w:val="00090A4A"/>
    <w:rsid w:val="000A17BE"/>
    <w:rsid w:val="000B4A82"/>
    <w:rsid w:val="000C29CA"/>
    <w:rsid w:val="000C4DCC"/>
    <w:rsid w:val="000D393B"/>
    <w:rsid w:val="000F00E7"/>
    <w:rsid w:val="000F2019"/>
    <w:rsid w:val="00102E72"/>
    <w:rsid w:val="00121B0E"/>
    <w:rsid w:val="00123DEB"/>
    <w:rsid w:val="00131151"/>
    <w:rsid w:val="00131CFF"/>
    <w:rsid w:val="00152894"/>
    <w:rsid w:val="00153F5C"/>
    <w:rsid w:val="00180018"/>
    <w:rsid w:val="001908BE"/>
    <w:rsid w:val="00192611"/>
    <w:rsid w:val="001A0835"/>
    <w:rsid w:val="001A1031"/>
    <w:rsid w:val="001B0000"/>
    <w:rsid w:val="001C0151"/>
    <w:rsid w:val="001C11A3"/>
    <w:rsid w:val="001C13B6"/>
    <w:rsid w:val="001D0B61"/>
    <w:rsid w:val="001D5D61"/>
    <w:rsid w:val="001F3DBA"/>
    <w:rsid w:val="001F71F5"/>
    <w:rsid w:val="00200D29"/>
    <w:rsid w:val="00205793"/>
    <w:rsid w:val="0020671C"/>
    <w:rsid w:val="0021010D"/>
    <w:rsid w:val="00210346"/>
    <w:rsid w:val="0021044E"/>
    <w:rsid w:val="00213319"/>
    <w:rsid w:val="00220739"/>
    <w:rsid w:val="0023091E"/>
    <w:rsid w:val="00232031"/>
    <w:rsid w:val="002323F3"/>
    <w:rsid w:val="00236FE2"/>
    <w:rsid w:val="00251426"/>
    <w:rsid w:val="00252074"/>
    <w:rsid w:val="00262E91"/>
    <w:rsid w:val="002645F2"/>
    <w:rsid w:val="00264621"/>
    <w:rsid w:val="00294F9D"/>
    <w:rsid w:val="00297309"/>
    <w:rsid w:val="002A39EB"/>
    <w:rsid w:val="002A66A8"/>
    <w:rsid w:val="002B6F1B"/>
    <w:rsid w:val="002C3565"/>
    <w:rsid w:val="002C6A16"/>
    <w:rsid w:val="002C6E4E"/>
    <w:rsid w:val="002D225D"/>
    <w:rsid w:val="002E114F"/>
    <w:rsid w:val="002E27EB"/>
    <w:rsid w:val="002F4178"/>
    <w:rsid w:val="002F7984"/>
    <w:rsid w:val="0030777E"/>
    <w:rsid w:val="00311E14"/>
    <w:rsid w:val="00315373"/>
    <w:rsid w:val="003164D8"/>
    <w:rsid w:val="00320179"/>
    <w:rsid w:val="00327D35"/>
    <w:rsid w:val="00332AC5"/>
    <w:rsid w:val="003354EA"/>
    <w:rsid w:val="00354CF8"/>
    <w:rsid w:val="0036410A"/>
    <w:rsid w:val="00370BD3"/>
    <w:rsid w:val="00372FD5"/>
    <w:rsid w:val="00382A3C"/>
    <w:rsid w:val="003B1041"/>
    <w:rsid w:val="003B403C"/>
    <w:rsid w:val="003C151E"/>
    <w:rsid w:val="003C3269"/>
    <w:rsid w:val="003C6925"/>
    <w:rsid w:val="003E4B65"/>
    <w:rsid w:val="00405DFA"/>
    <w:rsid w:val="00406A00"/>
    <w:rsid w:val="0042238B"/>
    <w:rsid w:val="0043303E"/>
    <w:rsid w:val="00435071"/>
    <w:rsid w:val="004362DD"/>
    <w:rsid w:val="00445B7C"/>
    <w:rsid w:val="0046475E"/>
    <w:rsid w:val="00465859"/>
    <w:rsid w:val="0047462B"/>
    <w:rsid w:val="00484145"/>
    <w:rsid w:val="00487972"/>
    <w:rsid w:val="004924FA"/>
    <w:rsid w:val="00492669"/>
    <w:rsid w:val="004A3064"/>
    <w:rsid w:val="004B02C4"/>
    <w:rsid w:val="004B1A83"/>
    <w:rsid w:val="004B716E"/>
    <w:rsid w:val="004C0BA1"/>
    <w:rsid w:val="004C7040"/>
    <w:rsid w:val="004C72A2"/>
    <w:rsid w:val="004D0B55"/>
    <w:rsid w:val="004E76CE"/>
    <w:rsid w:val="004F215C"/>
    <w:rsid w:val="004F38D9"/>
    <w:rsid w:val="004F6B50"/>
    <w:rsid w:val="005018F4"/>
    <w:rsid w:val="005213B9"/>
    <w:rsid w:val="0052489E"/>
    <w:rsid w:val="005352D9"/>
    <w:rsid w:val="0054146D"/>
    <w:rsid w:val="00555DF7"/>
    <w:rsid w:val="005635DA"/>
    <w:rsid w:val="00566F7A"/>
    <w:rsid w:val="00577D60"/>
    <w:rsid w:val="00590DB4"/>
    <w:rsid w:val="0059195A"/>
    <w:rsid w:val="0059573D"/>
    <w:rsid w:val="005A528C"/>
    <w:rsid w:val="005A5F77"/>
    <w:rsid w:val="005A6434"/>
    <w:rsid w:val="005B3297"/>
    <w:rsid w:val="005B4E68"/>
    <w:rsid w:val="005C13DF"/>
    <w:rsid w:val="005C7D1E"/>
    <w:rsid w:val="005D0B1E"/>
    <w:rsid w:val="005D2F8B"/>
    <w:rsid w:val="005E3A16"/>
    <w:rsid w:val="005E5EF7"/>
    <w:rsid w:val="005F157E"/>
    <w:rsid w:val="00601037"/>
    <w:rsid w:val="00601905"/>
    <w:rsid w:val="006131C9"/>
    <w:rsid w:val="006211A4"/>
    <w:rsid w:val="00624E1C"/>
    <w:rsid w:val="006527AE"/>
    <w:rsid w:val="00655929"/>
    <w:rsid w:val="00664A7B"/>
    <w:rsid w:val="00665E8E"/>
    <w:rsid w:val="00673F01"/>
    <w:rsid w:val="00676A9E"/>
    <w:rsid w:val="00681143"/>
    <w:rsid w:val="00682441"/>
    <w:rsid w:val="00682D83"/>
    <w:rsid w:val="00685ECC"/>
    <w:rsid w:val="006B0726"/>
    <w:rsid w:val="006B2615"/>
    <w:rsid w:val="006B295F"/>
    <w:rsid w:val="006B54D0"/>
    <w:rsid w:val="006C0EB6"/>
    <w:rsid w:val="006E63F5"/>
    <w:rsid w:val="006E752B"/>
    <w:rsid w:val="006E7678"/>
    <w:rsid w:val="006F3EE5"/>
    <w:rsid w:val="006F6BD0"/>
    <w:rsid w:val="00702655"/>
    <w:rsid w:val="00710F1E"/>
    <w:rsid w:val="007110D7"/>
    <w:rsid w:val="00720FFF"/>
    <w:rsid w:val="00735814"/>
    <w:rsid w:val="007556FC"/>
    <w:rsid w:val="00757550"/>
    <w:rsid w:val="007650AE"/>
    <w:rsid w:val="00767B26"/>
    <w:rsid w:val="007704C1"/>
    <w:rsid w:val="00772D28"/>
    <w:rsid w:val="007859D2"/>
    <w:rsid w:val="007861CF"/>
    <w:rsid w:val="007A0EF6"/>
    <w:rsid w:val="007A404C"/>
    <w:rsid w:val="007B1F73"/>
    <w:rsid w:val="007B6AA9"/>
    <w:rsid w:val="007B6FD8"/>
    <w:rsid w:val="007C09E5"/>
    <w:rsid w:val="007E02F8"/>
    <w:rsid w:val="00801B6E"/>
    <w:rsid w:val="008026F8"/>
    <w:rsid w:val="008069FB"/>
    <w:rsid w:val="00812E63"/>
    <w:rsid w:val="00817F70"/>
    <w:rsid w:val="00821970"/>
    <w:rsid w:val="00824073"/>
    <w:rsid w:val="00843514"/>
    <w:rsid w:val="0084662B"/>
    <w:rsid w:val="00860207"/>
    <w:rsid w:val="0086228E"/>
    <w:rsid w:val="00863E09"/>
    <w:rsid w:val="00870053"/>
    <w:rsid w:val="008811E2"/>
    <w:rsid w:val="008907D5"/>
    <w:rsid w:val="008963CD"/>
    <w:rsid w:val="00896ECB"/>
    <w:rsid w:val="008B02A4"/>
    <w:rsid w:val="008B26CB"/>
    <w:rsid w:val="008C32B5"/>
    <w:rsid w:val="008C38A0"/>
    <w:rsid w:val="008D1755"/>
    <w:rsid w:val="008D1F30"/>
    <w:rsid w:val="008D4809"/>
    <w:rsid w:val="008E0DD9"/>
    <w:rsid w:val="008E751C"/>
    <w:rsid w:val="008F20DA"/>
    <w:rsid w:val="008F41DC"/>
    <w:rsid w:val="008F5D91"/>
    <w:rsid w:val="0090254F"/>
    <w:rsid w:val="0091569A"/>
    <w:rsid w:val="00931124"/>
    <w:rsid w:val="00942384"/>
    <w:rsid w:val="00944839"/>
    <w:rsid w:val="00944938"/>
    <w:rsid w:val="0094570C"/>
    <w:rsid w:val="009513C0"/>
    <w:rsid w:val="009630A4"/>
    <w:rsid w:val="009637D3"/>
    <w:rsid w:val="0097185A"/>
    <w:rsid w:val="0097207B"/>
    <w:rsid w:val="00997651"/>
    <w:rsid w:val="009A3164"/>
    <w:rsid w:val="009A4CE7"/>
    <w:rsid w:val="009B6168"/>
    <w:rsid w:val="009B7A05"/>
    <w:rsid w:val="009C545D"/>
    <w:rsid w:val="009D045D"/>
    <w:rsid w:val="009E3895"/>
    <w:rsid w:val="009E6B45"/>
    <w:rsid w:val="009E71C6"/>
    <w:rsid w:val="009F29D1"/>
    <w:rsid w:val="009F61A7"/>
    <w:rsid w:val="009F6E82"/>
    <w:rsid w:val="00A01428"/>
    <w:rsid w:val="00A057B6"/>
    <w:rsid w:val="00A057C1"/>
    <w:rsid w:val="00A15E60"/>
    <w:rsid w:val="00A2674E"/>
    <w:rsid w:val="00A30805"/>
    <w:rsid w:val="00A30BFD"/>
    <w:rsid w:val="00A36492"/>
    <w:rsid w:val="00A42DBF"/>
    <w:rsid w:val="00A47D56"/>
    <w:rsid w:val="00A561F1"/>
    <w:rsid w:val="00A605B6"/>
    <w:rsid w:val="00A61259"/>
    <w:rsid w:val="00A6286D"/>
    <w:rsid w:val="00A67C9D"/>
    <w:rsid w:val="00A7090B"/>
    <w:rsid w:val="00AA07C2"/>
    <w:rsid w:val="00AA30D7"/>
    <w:rsid w:val="00AB206B"/>
    <w:rsid w:val="00AB437E"/>
    <w:rsid w:val="00AB5D3E"/>
    <w:rsid w:val="00AB6369"/>
    <w:rsid w:val="00AB67E6"/>
    <w:rsid w:val="00AB6878"/>
    <w:rsid w:val="00AC7CC2"/>
    <w:rsid w:val="00AD20F9"/>
    <w:rsid w:val="00AD3B53"/>
    <w:rsid w:val="00AD49C6"/>
    <w:rsid w:val="00AE061E"/>
    <w:rsid w:val="00AE1749"/>
    <w:rsid w:val="00AF0D40"/>
    <w:rsid w:val="00B04E8F"/>
    <w:rsid w:val="00B059AA"/>
    <w:rsid w:val="00B0788C"/>
    <w:rsid w:val="00B07E32"/>
    <w:rsid w:val="00B22DD9"/>
    <w:rsid w:val="00B303DB"/>
    <w:rsid w:val="00B31CAD"/>
    <w:rsid w:val="00B46CF6"/>
    <w:rsid w:val="00B50255"/>
    <w:rsid w:val="00B5114E"/>
    <w:rsid w:val="00B54DDA"/>
    <w:rsid w:val="00B55C21"/>
    <w:rsid w:val="00B713DF"/>
    <w:rsid w:val="00B74957"/>
    <w:rsid w:val="00B8352B"/>
    <w:rsid w:val="00B84064"/>
    <w:rsid w:val="00B97521"/>
    <w:rsid w:val="00BA1CD8"/>
    <w:rsid w:val="00BB188E"/>
    <w:rsid w:val="00BC275D"/>
    <w:rsid w:val="00BC570E"/>
    <w:rsid w:val="00BD3E09"/>
    <w:rsid w:val="00BE3342"/>
    <w:rsid w:val="00BE3F07"/>
    <w:rsid w:val="00C03CBD"/>
    <w:rsid w:val="00C1777E"/>
    <w:rsid w:val="00C21A8F"/>
    <w:rsid w:val="00C27BA9"/>
    <w:rsid w:val="00C30374"/>
    <w:rsid w:val="00C36FF2"/>
    <w:rsid w:val="00C37DAC"/>
    <w:rsid w:val="00C40AC7"/>
    <w:rsid w:val="00C43411"/>
    <w:rsid w:val="00C444B6"/>
    <w:rsid w:val="00C47B08"/>
    <w:rsid w:val="00C53F16"/>
    <w:rsid w:val="00C557F6"/>
    <w:rsid w:val="00C55850"/>
    <w:rsid w:val="00C719E9"/>
    <w:rsid w:val="00C722EB"/>
    <w:rsid w:val="00C72872"/>
    <w:rsid w:val="00C74B9D"/>
    <w:rsid w:val="00C814E8"/>
    <w:rsid w:val="00C86946"/>
    <w:rsid w:val="00C9529A"/>
    <w:rsid w:val="00C96D9B"/>
    <w:rsid w:val="00CC7196"/>
    <w:rsid w:val="00CD2F7E"/>
    <w:rsid w:val="00CD48F1"/>
    <w:rsid w:val="00CE17E4"/>
    <w:rsid w:val="00CE6BE2"/>
    <w:rsid w:val="00D00C0D"/>
    <w:rsid w:val="00D01143"/>
    <w:rsid w:val="00D17FAD"/>
    <w:rsid w:val="00D207CB"/>
    <w:rsid w:val="00D26967"/>
    <w:rsid w:val="00D332A6"/>
    <w:rsid w:val="00D367D8"/>
    <w:rsid w:val="00D41609"/>
    <w:rsid w:val="00D420E7"/>
    <w:rsid w:val="00D43100"/>
    <w:rsid w:val="00D57B4D"/>
    <w:rsid w:val="00D64F44"/>
    <w:rsid w:val="00D67954"/>
    <w:rsid w:val="00D82C50"/>
    <w:rsid w:val="00D82F1B"/>
    <w:rsid w:val="00D950B2"/>
    <w:rsid w:val="00DA1CF0"/>
    <w:rsid w:val="00DB5657"/>
    <w:rsid w:val="00DC3A01"/>
    <w:rsid w:val="00DD2A98"/>
    <w:rsid w:val="00DD7039"/>
    <w:rsid w:val="00DE1379"/>
    <w:rsid w:val="00E12A26"/>
    <w:rsid w:val="00E13E90"/>
    <w:rsid w:val="00E150B8"/>
    <w:rsid w:val="00E23F05"/>
    <w:rsid w:val="00E24D98"/>
    <w:rsid w:val="00E25F2C"/>
    <w:rsid w:val="00E34F5B"/>
    <w:rsid w:val="00E56755"/>
    <w:rsid w:val="00E568C5"/>
    <w:rsid w:val="00E56C18"/>
    <w:rsid w:val="00E607C5"/>
    <w:rsid w:val="00E6520F"/>
    <w:rsid w:val="00E677AB"/>
    <w:rsid w:val="00E731DA"/>
    <w:rsid w:val="00E732DD"/>
    <w:rsid w:val="00E818CA"/>
    <w:rsid w:val="00E90334"/>
    <w:rsid w:val="00E970F0"/>
    <w:rsid w:val="00EA0F68"/>
    <w:rsid w:val="00EA4768"/>
    <w:rsid w:val="00EC4B99"/>
    <w:rsid w:val="00EE3AA1"/>
    <w:rsid w:val="00EF06C0"/>
    <w:rsid w:val="00EF282A"/>
    <w:rsid w:val="00EF290C"/>
    <w:rsid w:val="00F01BB5"/>
    <w:rsid w:val="00F032DD"/>
    <w:rsid w:val="00F06042"/>
    <w:rsid w:val="00F069E6"/>
    <w:rsid w:val="00F10B12"/>
    <w:rsid w:val="00F11012"/>
    <w:rsid w:val="00F21332"/>
    <w:rsid w:val="00F24DF9"/>
    <w:rsid w:val="00F31179"/>
    <w:rsid w:val="00F326FE"/>
    <w:rsid w:val="00F341D2"/>
    <w:rsid w:val="00F36C14"/>
    <w:rsid w:val="00F41A2B"/>
    <w:rsid w:val="00F54307"/>
    <w:rsid w:val="00F6487F"/>
    <w:rsid w:val="00F66773"/>
    <w:rsid w:val="00F77DC6"/>
    <w:rsid w:val="00F838BE"/>
    <w:rsid w:val="00F84240"/>
    <w:rsid w:val="00FA403F"/>
    <w:rsid w:val="00FC2776"/>
    <w:rsid w:val="00FD1830"/>
    <w:rsid w:val="00FE02A6"/>
    <w:rsid w:val="00FE4BDC"/>
    <w:rsid w:val="00FE5E7F"/>
    <w:rsid w:val="00FF4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78"/>
    <w:pPr>
      <w:widowControl w:val="0"/>
      <w:autoSpaceDE w:val="0"/>
      <w:autoSpaceDN w:val="0"/>
      <w:adjustRightInd w:val="0"/>
      <w:ind w:firstLine="720"/>
      <w:jc w:val="both"/>
    </w:pPr>
    <w:rPr>
      <w:rFonts w:ascii="Arial" w:hAnsi="Arial" w:cs="Arial"/>
      <w:sz w:val="20"/>
      <w:szCs w:val="20"/>
    </w:rPr>
  </w:style>
  <w:style w:type="paragraph" w:styleId="Heading1">
    <w:name w:val="heading 1"/>
    <w:basedOn w:val="Normal"/>
    <w:next w:val="Normal"/>
    <w:link w:val="Heading1Char"/>
    <w:uiPriority w:val="99"/>
    <w:qFormat/>
    <w:rsid w:val="002F4178"/>
    <w:pPr>
      <w:spacing w:before="108" w:after="108"/>
      <w:ind w:firstLine="0"/>
      <w:jc w:val="center"/>
      <w:outlineLvl w:val="0"/>
    </w:pPr>
    <w:rPr>
      <w:b/>
      <w:bCs/>
      <w:color w:val="000080"/>
    </w:rPr>
  </w:style>
  <w:style w:type="paragraph" w:styleId="Heading2">
    <w:name w:val="heading 2"/>
    <w:basedOn w:val="Heading1"/>
    <w:next w:val="Normal"/>
    <w:link w:val="Heading2Char"/>
    <w:uiPriority w:val="99"/>
    <w:qFormat/>
    <w:rsid w:val="002F4178"/>
    <w:pPr>
      <w:outlineLvl w:val="1"/>
    </w:pPr>
  </w:style>
  <w:style w:type="paragraph" w:styleId="Heading3">
    <w:name w:val="heading 3"/>
    <w:basedOn w:val="Heading2"/>
    <w:next w:val="Normal"/>
    <w:link w:val="Heading3Char"/>
    <w:uiPriority w:val="99"/>
    <w:qFormat/>
    <w:rsid w:val="002F4178"/>
    <w:pPr>
      <w:outlineLvl w:val="2"/>
    </w:pPr>
  </w:style>
  <w:style w:type="paragraph" w:styleId="Heading4">
    <w:name w:val="heading 4"/>
    <w:basedOn w:val="Heading3"/>
    <w:next w:val="Normal"/>
    <w:link w:val="Heading4Char"/>
    <w:uiPriority w:val="99"/>
    <w:qFormat/>
    <w:rsid w:val="002F4178"/>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17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F417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F417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F4178"/>
    <w:rPr>
      <w:rFonts w:ascii="Calibri" w:hAnsi="Calibri" w:cs="Calibri"/>
      <w:b/>
      <w:bCs/>
      <w:sz w:val="28"/>
      <w:szCs w:val="28"/>
    </w:rPr>
  </w:style>
  <w:style w:type="character" w:customStyle="1" w:styleId="a">
    <w:name w:val="Цветовое выделение"/>
    <w:uiPriority w:val="99"/>
    <w:rsid w:val="002F4178"/>
    <w:rPr>
      <w:rFonts w:cs="Times New Roman"/>
      <w:b/>
      <w:bCs/>
      <w:color w:val="000080"/>
      <w:sz w:val="20"/>
      <w:szCs w:val="20"/>
    </w:rPr>
  </w:style>
  <w:style w:type="character" w:customStyle="1" w:styleId="a0">
    <w:name w:val="Гипертекстовая ссылка"/>
    <w:basedOn w:val="a"/>
    <w:uiPriority w:val="99"/>
    <w:rsid w:val="002F4178"/>
    <w:rPr>
      <w:color w:val="008000"/>
      <w:u w:val="single"/>
    </w:rPr>
  </w:style>
  <w:style w:type="paragraph" w:customStyle="1" w:styleId="a1">
    <w:name w:val="Основное меню"/>
    <w:basedOn w:val="Normal"/>
    <w:next w:val="Normal"/>
    <w:uiPriority w:val="99"/>
    <w:rsid w:val="002F4178"/>
    <w:rPr>
      <w:rFonts w:ascii="Verdana" w:hAnsi="Verdana" w:cs="Verdana"/>
      <w:sz w:val="22"/>
      <w:szCs w:val="22"/>
    </w:rPr>
  </w:style>
  <w:style w:type="paragraph" w:customStyle="1" w:styleId="1">
    <w:name w:val="Заголовок1"/>
    <w:basedOn w:val="a1"/>
    <w:next w:val="Normal"/>
    <w:uiPriority w:val="99"/>
    <w:rsid w:val="002F4178"/>
    <w:rPr>
      <w:b/>
      <w:bCs/>
      <w:color w:val="C0C0C0"/>
    </w:rPr>
  </w:style>
  <w:style w:type="paragraph" w:customStyle="1" w:styleId="a2">
    <w:name w:val="Заголовок статьи"/>
    <w:basedOn w:val="Normal"/>
    <w:next w:val="Normal"/>
    <w:uiPriority w:val="99"/>
    <w:rsid w:val="002F4178"/>
    <w:pPr>
      <w:ind w:left="1612" w:hanging="892"/>
    </w:pPr>
  </w:style>
  <w:style w:type="paragraph" w:customStyle="1" w:styleId="a3">
    <w:name w:val="Интерактивный заголовок"/>
    <w:basedOn w:val="1"/>
    <w:next w:val="Normal"/>
    <w:uiPriority w:val="99"/>
    <w:rsid w:val="002F4178"/>
    <w:rPr>
      <w:u w:val="single"/>
    </w:rPr>
  </w:style>
  <w:style w:type="paragraph" w:customStyle="1" w:styleId="a4">
    <w:name w:val="Текст (лев. подпись)"/>
    <w:basedOn w:val="Normal"/>
    <w:next w:val="Normal"/>
    <w:uiPriority w:val="99"/>
    <w:rsid w:val="002F4178"/>
    <w:pPr>
      <w:ind w:firstLine="0"/>
      <w:jc w:val="left"/>
    </w:pPr>
  </w:style>
  <w:style w:type="paragraph" w:customStyle="1" w:styleId="a5">
    <w:name w:val="Колонтитул (левый)"/>
    <w:basedOn w:val="a4"/>
    <w:next w:val="Normal"/>
    <w:uiPriority w:val="99"/>
    <w:rsid w:val="002F4178"/>
    <w:rPr>
      <w:sz w:val="14"/>
      <w:szCs w:val="14"/>
    </w:rPr>
  </w:style>
  <w:style w:type="paragraph" w:customStyle="1" w:styleId="a6">
    <w:name w:val="Текст (прав. подпись)"/>
    <w:basedOn w:val="Normal"/>
    <w:next w:val="Normal"/>
    <w:uiPriority w:val="99"/>
    <w:rsid w:val="002F4178"/>
    <w:pPr>
      <w:ind w:firstLine="0"/>
      <w:jc w:val="right"/>
    </w:pPr>
  </w:style>
  <w:style w:type="paragraph" w:customStyle="1" w:styleId="a7">
    <w:name w:val="Колонтитул (правый)"/>
    <w:basedOn w:val="a6"/>
    <w:next w:val="Normal"/>
    <w:uiPriority w:val="99"/>
    <w:rsid w:val="002F4178"/>
    <w:rPr>
      <w:sz w:val="14"/>
      <w:szCs w:val="14"/>
    </w:rPr>
  </w:style>
  <w:style w:type="paragraph" w:customStyle="1" w:styleId="a8">
    <w:name w:val="Комментарий"/>
    <w:basedOn w:val="Normal"/>
    <w:next w:val="Normal"/>
    <w:uiPriority w:val="99"/>
    <w:rsid w:val="002F4178"/>
    <w:pPr>
      <w:ind w:left="170" w:firstLine="0"/>
    </w:pPr>
    <w:rPr>
      <w:i/>
      <w:iCs/>
      <w:color w:val="800080"/>
    </w:rPr>
  </w:style>
  <w:style w:type="paragraph" w:customStyle="1" w:styleId="a9">
    <w:name w:val="Комментарий пользователя"/>
    <w:basedOn w:val="a8"/>
    <w:next w:val="Normal"/>
    <w:uiPriority w:val="99"/>
    <w:rsid w:val="002F4178"/>
    <w:pPr>
      <w:jc w:val="left"/>
    </w:pPr>
    <w:rPr>
      <w:color w:val="000080"/>
    </w:rPr>
  </w:style>
  <w:style w:type="character" w:customStyle="1" w:styleId="aa">
    <w:name w:val="Найденные слова"/>
    <w:basedOn w:val="a"/>
    <w:uiPriority w:val="99"/>
    <w:rsid w:val="002F4178"/>
  </w:style>
  <w:style w:type="character" w:customStyle="1" w:styleId="ab">
    <w:name w:val="Не вступил в силу"/>
    <w:basedOn w:val="a"/>
    <w:uiPriority w:val="99"/>
    <w:rsid w:val="002F4178"/>
    <w:rPr>
      <w:color w:val="008080"/>
    </w:rPr>
  </w:style>
  <w:style w:type="paragraph" w:customStyle="1" w:styleId="ac">
    <w:name w:val="Объект"/>
    <w:basedOn w:val="Normal"/>
    <w:next w:val="Normal"/>
    <w:uiPriority w:val="99"/>
    <w:rsid w:val="002F4178"/>
  </w:style>
  <w:style w:type="paragraph" w:customStyle="1" w:styleId="ad">
    <w:name w:val="Таблицы (моноширинный)"/>
    <w:basedOn w:val="Normal"/>
    <w:next w:val="Normal"/>
    <w:uiPriority w:val="99"/>
    <w:rsid w:val="002F4178"/>
    <w:pPr>
      <w:ind w:firstLine="0"/>
    </w:pPr>
    <w:rPr>
      <w:rFonts w:ascii="Courier New" w:hAnsi="Courier New" w:cs="Courier New"/>
    </w:rPr>
  </w:style>
  <w:style w:type="paragraph" w:customStyle="1" w:styleId="ae">
    <w:name w:val="Оглавление"/>
    <w:basedOn w:val="ad"/>
    <w:next w:val="Normal"/>
    <w:uiPriority w:val="99"/>
    <w:rsid w:val="002F4178"/>
    <w:pPr>
      <w:ind w:left="140"/>
    </w:pPr>
  </w:style>
  <w:style w:type="paragraph" w:customStyle="1" w:styleId="af">
    <w:name w:val="Переменная часть"/>
    <w:basedOn w:val="a1"/>
    <w:next w:val="Normal"/>
    <w:uiPriority w:val="99"/>
    <w:rsid w:val="002F4178"/>
    <w:rPr>
      <w:sz w:val="18"/>
      <w:szCs w:val="18"/>
    </w:rPr>
  </w:style>
  <w:style w:type="paragraph" w:customStyle="1" w:styleId="af0">
    <w:name w:val="Постоянная часть"/>
    <w:basedOn w:val="a1"/>
    <w:next w:val="Normal"/>
    <w:uiPriority w:val="99"/>
    <w:rsid w:val="002F4178"/>
    <w:rPr>
      <w:sz w:val="20"/>
      <w:szCs w:val="20"/>
    </w:rPr>
  </w:style>
  <w:style w:type="paragraph" w:customStyle="1" w:styleId="af1">
    <w:name w:val="Прижатый влево"/>
    <w:basedOn w:val="Normal"/>
    <w:next w:val="Normal"/>
    <w:uiPriority w:val="99"/>
    <w:rsid w:val="002F4178"/>
    <w:pPr>
      <w:ind w:firstLine="0"/>
      <w:jc w:val="left"/>
    </w:pPr>
  </w:style>
  <w:style w:type="character" w:customStyle="1" w:styleId="af2">
    <w:name w:val="Продолжение ссылки"/>
    <w:basedOn w:val="a0"/>
    <w:uiPriority w:val="99"/>
    <w:rsid w:val="002F4178"/>
  </w:style>
  <w:style w:type="paragraph" w:customStyle="1" w:styleId="af3">
    <w:name w:val="Словарная статья"/>
    <w:basedOn w:val="Normal"/>
    <w:next w:val="Normal"/>
    <w:uiPriority w:val="99"/>
    <w:rsid w:val="002F4178"/>
    <w:pPr>
      <w:ind w:right="118" w:firstLine="0"/>
    </w:pPr>
  </w:style>
  <w:style w:type="paragraph" w:customStyle="1" w:styleId="af4">
    <w:name w:val="Текст (справка)"/>
    <w:basedOn w:val="Normal"/>
    <w:next w:val="Normal"/>
    <w:uiPriority w:val="99"/>
    <w:rsid w:val="002F4178"/>
    <w:pPr>
      <w:ind w:left="170" w:right="170" w:firstLine="0"/>
      <w:jc w:val="left"/>
    </w:pPr>
  </w:style>
  <w:style w:type="character" w:customStyle="1" w:styleId="af5">
    <w:name w:val="Утратил силу"/>
    <w:basedOn w:val="a"/>
    <w:uiPriority w:val="99"/>
    <w:rsid w:val="002F4178"/>
    <w:rPr>
      <w:strike/>
      <w:color w:val="808000"/>
    </w:rPr>
  </w:style>
  <w:style w:type="paragraph" w:customStyle="1" w:styleId="ConsNormal">
    <w:name w:val="ConsNormal"/>
    <w:uiPriority w:val="99"/>
    <w:rsid w:val="00B55C21"/>
    <w:pPr>
      <w:widowControl w:val="0"/>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7556FC"/>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556FC"/>
    <w:pPr>
      <w:autoSpaceDE w:val="0"/>
      <w:autoSpaceDN w:val="0"/>
      <w:adjustRightInd w:val="0"/>
    </w:pPr>
    <w:rPr>
      <w:rFonts w:ascii="Arial" w:hAnsi="Arial" w:cs="Arial"/>
      <w:b/>
      <w:bCs/>
      <w:sz w:val="28"/>
      <w:szCs w:val="28"/>
    </w:rPr>
  </w:style>
  <w:style w:type="paragraph" w:styleId="BalloonText">
    <w:name w:val="Balloon Text"/>
    <w:basedOn w:val="Normal"/>
    <w:link w:val="BalloonTextChar"/>
    <w:uiPriority w:val="99"/>
    <w:semiHidden/>
    <w:rsid w:val="00D269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967"/>
    <w:rPr>
      <w:rFonts w:ascii="Tahoma" w:hAnsi="Tahoma" w:cs="Tahoma"/>
      <w:sz w:val="16"/>
      <w:szCs w:val="16"/>
    </w:rPr>
  </w:style>
  <w:style w:type="paragraph" w:customStyle="1" w:styleId="ConsPlusCell">
    <w:name w:val="ConsPlusCell"/>
    <w:uiPriority w:val="99"/>
    <w:rsid w:val="008C38A0"/>
    <w:pPr>
      <w:autoSpaceDE w:val="0"/>
      <w:autoSpaceDN w:val="0"/>
      <w:adjustRightInd w:val="0"/>
    </w:pPr>
    <w:rPr>
      <w:rFonts w:ascii="Arial" w:hAnsi="Arial" w:cs="Arial"/>
      <w:sz w:val="20"/>
      <w:szCs w:val="20"/>
    </w:rPr>
  </w:style>
  <w:style w:type="table" w:styleId="TableGrid">
    <w:name w:val="Table Grid"/>
    <w:basedOn w:val="TableNormal"/>
    <w:uiPriority w:val="99"/>
    <w:rsid w:val="009A4CE7"/>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Знак Знак"/>
    <w:basedOn w:val="Normal"/>
    <w:uiPriority w:val="99"/>
    <w:rsid w:val="00232031"/>
    <w:pPr>
      <w:widowControl/>
      <w:autoSpaceDE/>
      <w:autoSpaceDN/>
      <w:adjustRightInd/>
      <w:spacing w:after="160" w:line="240" w:lineRule="exact"/>
      <w:ind w:firstLine="0"/>
      <w:jc w:val="left"/>
    </w:pPr>
    <w:rPr>
      <w:rFonts w:ascii="Verdana" w:hAnsi="Verdana" w:cs="Verdana"/>
      <w:lang w:val="en-US" w:eastAsia="en-US"/>
    </w:rPr>
  </w:style>
  <w:style w:type="paragraph" w:styleId="ListParagraph">
    <w:name w:val="List Paragraph"/>
    <w:basedOn w:val="Normal"/>
    <w:uiPriority w:val="99"/>
    <w:qFormat/>
    <w:rsid w:val="00C53F16"/>
    <w:pPr>
      <w:ind w:left="720"/>
    </w:pPr>
  </w:style>
  <w:style w:type="paragraph" w:customStyle="1" w:styleId="af7">
    <w:name w:val="Информация об изменениях документа"/>
    <w:basedOn w:val="a8"/>
    <w:next w:val="Normal"/>
    <w:uiPriority w:val="99"/>
    <w:rsid w:val="00590DB4"/>
    <w:pPr>
      <w:widowControl/>
      <w:spacing w:before="75"/>
    </w:pPr>
    <w:rPr>
      <w:color w:val="353842"/>
      <w:sz w:val="24"/>
      <w:szCs w:val="24"/>
      <w:shd w:val="clear" w:color="auto" w:fill="F0F0F0"/>
    </w:rPr>
  </w:style>
  <w:style w:type="paragraph" w:customStyle="1" w:styleId="Title">
    <w:name w:val="Title!Название НПА"/>
    <w:basedOn w:val="Normal"/>
    <w:uiPriority w:val="99"/>
    <w:rsid w:val="00131CFF"/>
    <w:pPr>
      <w:widowControl/>
      <w:autoSpaceDE/>
      <w:autoSpaceDN/>
      <w:adjustRightInd/>
      <w:spacing w:before="240" w:after="60"/>
      <w:ind w:firstLine="567"/>
      <w:jc w:val="center"/>
      <w:outlineLvl w:val="0"/>
    </w:pPr>
    <w:rPr>
      <w:b/>
      <w:bCs/>
      <w:kern w:val="28"/>
      <w:sz w:val="32"/>
      <w:szCs w:val="32"/>
    </w:rPr>
  </w:style>
  <w:style w:type="character" w:styleId="Hyperlink">
    <w:name w:val="Hyperlink"/>
    <w:basedOn w:val="DefaultParagraphFont"/>
    <w:uiPriority w:val="99"/>
    <w:rsid w:val="00812E63"/>
    <w:rPr>
      <w:rFonts w:cs="Times New Roman"/>
      <w:color w:val="0000FF"/>
      <w:u w:val="none"/>
    </w:rPr>
  </w:style>
  <w:style w:type="paragraph" w:styleId="Header">
    <w:name w:val="header"/>
    <w:basedOn w:val="Normal"/>
    <w:link w:val="HeaderChar"/>
    <w:uiPriority w:val="99"/>
    <w:rsid w:val="00DB5657"/>
    <w:pPr>
      <w:tabs>
        <w:tab w:val="center" w:pos="4677"/>
        <w:tab w:val="right" w:pos="9355"/>
      </w:tabs>
    </w:pPr>
  </w:style>
  <w:style w:type="character" w:customStyle="1" w:styleId="HeaderChar">
    <w:name w:val="Header Char"/>
    <w:basedOn w:val="DefaultParagraphFont"/>
    <w:link w:val="Header"/>
    <w:uiPriority w:val="99"/>
    <w:locked/>
    <w:rsid w:val="00DB5657"/>
    <w:rPr>
      <w:rFonts w:ascii="Arial" w:hAnsi="Arial" w:cs="Arial"/>
    </w:rPr>
  </w:style>
  <w:style w:type="paragraph" w:styleId="Footer">
    <w:name w:val="footer"/>
    <w:basedOn w:val="Normal"/>
    <w:link w:val="FooterChar"/>
    <w:uiPriority w:val="99"/>
    <w:semiHidden/>
    <w:rsid w:val="00DB5657"/>
    <w:pPr>
      <w:tabs>
        <w:tab w:val="center" w:pos="4677"/>
        <w:tab w:val="right" w:pos="9355"/>
      </w:tabs>
    </w:pPr>
  </w:style>
  <w:style w:type="character" w:customStyle="1" w:styleId="FooterChar">
    <w:name w:val="Footer Char"/>
    <w:basedOn w:val="DefaultParagraphFont"/>
    <w:link w:val="Footer"/>
    <w:uiPriority w:val="99"/>
    <w:semiHidden/>
    <w:locked/>
    <w:rsid w:val="00DB5657"/>
    <w:rPr>
      <w:rFonts w:ascii="Arial" w:hAnsi="Arial" w:cs="Arial"/>
    </w:rPr>
  </w:style>
  <w:style w:type="paragraph" w:customStyle="1" w:styleId="pboth">
    <w:name w:val="pboth"/>
    <w:basedOn w:val="Normal"/>
    <w:uiPriority w:val="99"/>
    <w:rsid w:val="00053423"/>
    <w:pPr>
      <w:widowControl/>
      <w:autoSpaceDE/>
      <w:autoSpaceDN/>
      <w:adjustRightInd/>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80599171">
      <w:marLeft w:val="0"/>
      <w:marRight w:val="0"/>
      <w:marTop w:val="0"/>
      <w:marBottom w:val="0"/>
      <w:divBdr>
        <w:top w:val="none" w:sz="0" w:space="0" w:color="auto"/>
        <w:left w:val="none" w:sz="0" w:space="0" w:color="auto"/>
        <w:bottom w:val="none" w:sz="0" w:space="0" w:color="auto"/>
        <w:right w:val="none" w:sz="0" w:space="0" w:color="auto"/>
      </w:divBdr>
    </w:div>
    <w:div w:id="1580599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535</Words>
  <Characters>3053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subject/>
  <dc:creator>123</dc:creator>
  <cp:keywords/>
  <dc:description/>
  <cp:lastModifiedBy>Admin</cp:lastModifiedBy>
  <cp:revision>5</cp:revision>
  <cp:lastPrinted>2021-12-03T06:39:00Z</cp:lastPrinted>
  <dcterms:created xsi:type="dcterms:W3CDTF">2021-12-01T11:59:00Z</dcterms:created>
  <dcterms:modified xsi:type="dcterms:W3CDTF">2021-12-03T06:40:00Z</dcterms:modified>
</cp:coreProperties>
</file>