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A" w:rsidRPr="009D234A" w:rsidRDefault="00F642FA" w:rsidP="009D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34A">
        <w:rPr>
          <w:rFonts w:ascii="Times New Roman" w:hAnsi="Times New Roman" w:cs="Times New Roman"/>
          <w:sz w:val="28"/>
          <w:szCs w:val="28"/>
        </w:rPr>
        <w:t xml:space="preserve">Согласно поступившим сообщениям от депутатов </w:t>
      </w:r>
      <w:r>
        <w:rPr>
          <w:rFonts w:ascii="Times New Roman" w:hAnsi="Times New Roman" w:cs="Times New Roman"/>
          <w:sz w:val="28"/>
          <w:szCs w:val="28"/>
        </w:rPr>
        <w:t>Глебов</w:t>
      </w:r>
      <w:r w:rsidRPr="009D234A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  Новодеревеньковского района Орловской области за отчетный период с 1 января 2019 года по 31 декабря 2019 года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за три последних года, предшествующих отчетному периоду, депутатами, их супругами и несовершеннолетними детьми не совершались.</w:t>
      </w:r>
    </w:p>
    <w:sectPr w:rsidR="00F642FA" w:rsidRPr="009D234A" w:rsidSect="003E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34A"/>
    <w:rsid w:val="000F7618"/>
    <w:rsid w:val="003E017C"/>
    <w:rsid w:val="004C6098"/>
    <w:rsid w:val="00627C8D"/>
    <w:rsid w:val="00721DA9"/>
    <w:rsid w:val="008635F5"/>
    <w:rsid w:val="00966524"/>
    <w:rsid w:val="009D234A"/>
    <w:rsid w:val="00E41F95"/>
    <w:rsid w:val="00F6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84</Words>
  <Characters>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Согласно поступившим сообщениям от депутатов Никитинского сельского Совета народных депутатов  Новодеревеньковского района Орловской области за отчетный период с 1 января 2019 года по 31 декабря 2019 года сделки по приобретению земельного участка, др</dc:title>
  <dc:subject/>
  <dc:creator>Loner-XP</dc:creator>
  <cp:keywords/>
  <dc:description/>
  <cp:lastModifiedBy>Admin</cp:lastModifiedBy>
  <cp:revision>3</cp:revision>
  <dcterms:created xsi:type="dcterms:W3CDTF">2021-03-16T09:34:00Z</dcterms:created>
  <dcterms:modified xsi:type="dcterms:W3CDTF">2021-03-17T11:41:00Z</dcterms:modified>
</cp:coreProperties>
</file>